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3C28" w:rsidRDefault="00C53C28" w:rsidP="00BE349D">
      <w:pPr>
        <w:jc w:val="center"/>
        <w:rPr>
          <w:rFonts w:asciiTheme="majorHAnsi" w:hAnsiTheme="majorHAnsi" w:cs="Times New Roman"/>
          <w:b/>
          <w:caps/>
          <w:color w:val="EA0000"/>
          <w:sz w:val="54"/>
          <w:szCs w:val="54"/>
          <w14:textOutline w14:w="4495" w14:cap="flat" w14:cmpd="sng" w14:algn="ctr">
            <w14:solidFill>
              <w14:srgbClr w14:val="31010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F32DF" wp14:editId="1BEF8E06">
                <wp:simplePos x="0" y="0"/>
                <wp:positionH relativeFrom="margin">
                  <wp:align>center</wp:align>
                </wp:positionH>
                <wp:positionV relativeFrom="paragraph">
                  <wp:posOffset>-295423</wp:posOffset>
                </wp:positionV>
                <wp:extent cx="6858000" cy="3338624"/>
                <wp:effectExtent l="114300" t="95250" r="95250" b="1289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338624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effectLst>
                          <a:glow rad="63500">
                            <a:schemeClr val="bg1">
                              <a:lumMod val="8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  <a:softEdge rad="3175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 prst="riblet"/>
                        </a:sp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3C28" w:rsidRDefault="00C53C28" w:rsidP="00DC55D4">
                            <w:pPr>
                              <w:spacing w:after="240" w:line="240" w:lineRule="auto"/>
                              <w:ind w:left="-426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EA0000"/>
                                <w:sz w:val="54"/>
                                <w:szCs w:val="54"/>
                                <w14:textOutline w14:w="4495" w14:cap="flat" w14:cmpd="sng" w14:algn="ctr">
                                  <w14:solidFill>
                                    <w14:srgbClr w14:val="31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53C28" w:rsidRPr="00DC55D4" w:rsidRDefault="00C53C28" w:rsidP="00C53C28">
                            <w:pPr>
                              <w:spacing w:after="240" w:line="240" w:lineRule="auto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EA0000"/>
                                <w:sz w:val="58"/>
                                <w:szCs w:val="58"/>
                                <w14:textOutline w14:w="4495" w14:cap="flat" w14:cmpd="sng" w14:algn="ctr">
                                  <w14:solidFill>
                                    <w14:srgbClr w14:val="31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5D4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EA0000"/>
                                <w:sz w:val="58"/>
                                <w:szCs w:val="58"/>
                                <w14:textOutline w14:w="4495" w14:cap="flat" w14:cmpd="sng" w14:algn="ctr">
                                  <w14:solidFill>
                                    <w14:srgbClr w14:val="31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ТЕЛЕФОННАЯ ЛИНИЯ</w:t>
                            </w:r>
                          </w:p>
                          <w:p w:rsidR="00C53C28" w:rsidRPr="00DC55D4" w:rsidRDefault="00C53C28" w:rsidP="00C53C28">
                            <w:pPr>
                              <w:jc w:val="center"/>
                              <w:rPr>
                                <w:rFonts w:ascii="Arial Narrow" w:hAnsi="Arial Narrow" w:cs="Times New Roman"/>
                                <w:b/>
                                <w:caps/>
                                <w:color w:val="EA0000"/>
                                <w:sz w:val="60"/>
                                <w:szCs w:val="60"/>
                                <w14:textOutline w14:w="4495" w14:cap="flat" w14:cmpd="sng" w14:algn="ctr">
                                  <w14:solidFill>
                                    <w14:srgbClr w14:val="31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5D4">
                              <w:rPr>
                                <w:rFonts w:asciiTheme="majorHAnsi" w:hAnsiTheme="majorHAnsi" w:cs="Times New Roman"/>
                                <w:b/>
                                <w:caps/>
                                <w:color w:val="EA0000"/>
                                <w:sz w:val="60"/>
                                <w:szCs w:val="60"/>
                                <w14:textOutline w14:w="4495" w14:cap="flat" w14:cmpd="sng" w14:algn="ctr">
                                  <w14:solidFill>
                                    <w14:srgbClr w14:val="31010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«ПРОТИВОДЕЙСТВИЕ КОРРУПЦИИ»</w:t>
                            </w:r>
                          </w:p>
                          <w:p w:rsidR="00C53C28" w:rsidRPr="00DC55D4" w:rsidRDefault="00C53C28" w:rsidP="00DC55D4">
                            <w:pPr>
                              <w:spacing w:after="360"/>
                              <w:jc w:val="center"/>
                              <w:rPr>
                                <w:rFonts w:ascii="Britannic Bold" w:hAnsi="Britannic Bold"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C55D4">
                              <w:rPr>
                                <w:rFonts w:ascii="Britannic Bold" w:hAnsi="Britannic Bold"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8 800</w:t>
                            </w:r>
                            <w:r w:rsidR="003F5841">
                              <w:rPr>
                                <w:rFonts w:ascii="Britannic Bold" w:hAnsi="Britannic Bold"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 250</w:t>
                            </w:r>
                            <w:r w:rsidR="003F5841">
                              <w:rPr>
                                <w:rFonts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55D4">
                              <w:rPr>
                                <w:rFonts w:ascii="Britannic Bold" w:hAnsi="Britannic Bold"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  <w:r w:rsidR="003F5841">
                              <w:rPr>
                                <w:rFonts w:ascii="Britannic Bold" w:hAnsi="Britannic Bold"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  <w:r w:rsidR="003F5841">
                              <w:rPr>
                                <w:rFonts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DC55D4">
                              <w:rPr>
                                <w:rFonts w:ascii="Britannic Bold" w:hAnsi="Britannic Bold"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04</w:t>
                            </w:r>
                          </w:p>
                          <w:p w:rsidR="00C53C28" w:rsidRPr="00DC55D4" w:rsidRDefault="00C53C28" w:rsidP="00C53C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10303"/>
                                <w:sz w:val="24"/>
                                <w:szCs w:val="2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5D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10303"/>
                                <w:sz w:val="24"/>
                                <w:szCs w:val="2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ФУНКЦИОНИРУЕТ КРУГЛОСУТОЧНО </w:t>
                            </w:r>
                            <w:r w:rsidRPr="00DC55D4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110303"/>
                                <w:sz w:val="24"/>
                                <w:szCs w:val="24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В РЕЖИМЕ АВТОМАТИЧЕСКОГО ПРИЕМА СООБЩЕНИЙ</w:t>
                            </w:r>
                          </w:p>
                          <w:p w:rsidR="00C53C28" w:rsidRPr="00C53C28" w:rsidRDefault="00C53C28" w:rsidP="00C53C28">
                            <w:pPr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color w:val="EE0000"/>
                                <w:sz w:val="78"/>
                                <w:szCs w:val="78"/>
                                <w14:textOutline w14:w="12700" w14:cap="flat" w14:cmpd="dbl" w14:algn="ctr">
                                  <w14:solidFill>
                                    <w14:srgbClr w14:val="110303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:rsidR="00C53C28" w:rsidRDefault="00C53C28" w:rsidP="00C53C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0;margin-top:-23.25pt;width:540pt;height:262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" fillcolor="#bfbfbf [2412]" stroked="f">
                <v:fill color2="#bfbfbf [2412]" rotate="t" angle="315" colors="0 #d8d8d8;.5 #e6e6e6;1 #f2f2f2" focus="100%" type="gradient"/>
                <v:shadow on="t" color="black" opacity="22937f" origin=",.5" offset="0,.63889mm"/>
                <v:textbox>
                  <w:txbxContent>
                    <w:p w:rsidR="00C53C28" w:rsidRDefault="00C53C28" w:rsidP="00DC55D4">
                      <w:pPr>
                        <w:spacing w:after="240" w:line="240" w:lineRule="auto"/>
                        <w:ind w:left="-426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color w:val="EA0000"/>
                          <w:sz w:val="54"/>
                          <w:szCs w:val="54"/>
                          <w14:textOutline w14:w="4495" w14:cap="flat" w14:cmpd="sng" w14:algn="ctr">
                            <w14:solidFill>
                              <w14:srgbClr w14:val="31010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53C28" w:rsidRPr="00DC55D4" w:rsidRDefault="00C53C28" w:rsidP="00C53C28">
                      <w:pPr>
                        <w:spacing w:after="240" w:line="240" w:lineRule="auto"/>
                        <w:jc w:val="center"/>
                        <w:rPr>
                          <w:rFonts w:asciiTheme="majorHAnsi" w:hAnsiTheme="majorHAnsi" w:cs="Times New Roman"/>
                          <w:b/>
                          <w:caps/>
                          <w:color w:val="EA0000"/>
                          <w:sz w:val="58"/>
                          <w:szCs w:val="58"/>
                          <w14:textOutline w14:w="4495" w14:cap="flat" w14:cmpd="sng" w14:algn="ctr">
                            <w14:solidFill>
                              <w14:srgbClr w14:val="31010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5D4">
                        <w:rPr>
                          <w:rFonts w:asciiTheme="majorHAnsi" w:hAnsiTheme="majorHAnsi" w:cs="Times New Roman"/>
                          <w:b/>
                          <w:caps/>
                          <w:color w:val="EA0000"/>
                          <w:sz w:val="58"/>
                          <w:szCs w:val="58"/>
                          <w14:textOutline w14:w="4495" w14:cap="flat" w14:cmpd="sng" w14:algn="ctr">
                            <w14:solidFill>
                              <w14:srgbClr w14:val="310101"/>
                            </w14:solidFill>
                            <w14:prstDash w14:val="solid"/>
                            <w14:round/>
                          </w14:textOutline>
                        </w:rPr>
                        <w:t>ТЕЛЕФОННАЯ ЛИНИЯ</w:t>
                      </w:r>
                    </w:p>
                    <w:p w:rsidR="00C53C28" w:rsidRPr="00DC55D4" w:rsidRDefault="00C53C28" w:rsidP="00C53C28">
                      <w:pPr>
                        <w:jc w:val="center"/>
                        <w:rPr>
                          <w:rFonts w:ascii="Arial Narrow" w:hAnsi="Arial Narrow" w:cs="Times New Roman"/>
                          <w:b/>
                          <w:caps/>
                          <w:color w:val="EA0000"/>
                          <w:sz w:val="60"/>
                          <w:szCs w:val="60"/>
                          <w14:textOutline w14:w="4495" w14:cap="flat" w14:cmpd="sng" w14:algn="ctr">
                            <w14:solidFill>
                              <w14:srgbClr w14:val="31010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5D4">
                        <w:rPr>
                          <w:rFonts w:asciiTheme="majorHAnsi" w:hAnsiTheme="majorHAnsi" w:cs="Times New Roman"/>
                          <w:b/>
                          <w:caps/>
                          <w:color w:val="EA0000"/>
                          <w:sz w:val="60"/>
                          <w:szCs w:val="60"/>
                          <w14:textOutline w14:w="4495" w14:cap="flat" w14:cmpd="sng" w14:algn="ctr">
                            <w14:solidFill>
                              <w14:srgbClr w14:val="310101"/>
                            </w14:solidFill>
                            <w14:prstDash w14:val="solid"/>
                            <w14:round/>
                          </w14:textOutline>
                        </w:rPr>
                        <w:t>«ПРОТИВОДЕЙСТВИЕ КОРРУПЦИИ»</w:t>
                      </w:r>
                    </w:p>
                    <w:p w:rsidR="00C53C28" w:rsidRPr="00DC55D4" w:rsidRDefault="00C53C28" w:rsidP="00DC55D4">
                      <w:pPr>
                        <w:spacing w:after="360"/>
                        <w:jc w:val="center"/>
                        <w:rPr>
                          <w:rFonts w:ascii="Britannic Bold" w:hAnsi="Britannic Bold"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C55D4">
                        <w:rPr>
                          <w:rFonts w:ascii="Britannic Bold" w:hAnsi="Britannic Bold"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  <w:t>8 800</w:t>
                      </w:r>
                      <w:r w:rsidR="003F5841">
                        <w:rPr>
                          <w:rFonts w:ascii="Britannic Bold" w:hAnsi="Britannic Bold"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  <w:t> 250</w:t>
                      </w:r>
                      <w:r w:rsidR="003F5841">
                        <w:rPr>
                          <w:rFonts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55D4">
                        <w:rPr>
                          <w:rFonts w:ascii="Britannic Bold" w:hAnsi="Britannic Bold"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  <w:t>4</w:t>
                      </w:r>
                      <w:r w:rsidR="003F5841">
                        <w:rPr>
                          <w:rFonts w:ascii="Britannic Bold" w:hAnsi="Britannic Bold"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  <w:r w:rsidR="003F5841">
                        <w:rPr>
                          <w:rFonts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DC55D4">
                        <w:rPr>
                          <w:rFonts w:ascii="Britannic Bold" w:hAnsi="Britannic Bold"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  <w:t>04</w:t>
                      </w:r>
                    </w:p>
                    <w:p w:rsidR="00C53C28" w:rsidRPr="00DC55D4" w:rsidRDefault="00C53C28" w:rsidP="00C53C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110303"/>
                          <w:sz w:val="24"/>
                          <w:szCs w:val="2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5D4">
                        <w:rPr>
                          <w:rFonts w:ascii="Times New Roman" w:hAnsi="Times New Roman" w:cs="Times New Roman"/>
                          <w:b/>
                          <w:caps/>
                          <w:color w:val="110303"/>
                          <w:sz w:val="24"/>
                          <w:szCs w:val="2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ФУНКЦИОНИРУЕТ КРУГЛОСУТОЧНО </w:t>
                      </w:r>
                      <w:r w:rsidRPr="00DC55D4">
                        <w:rPr>
                          <w:rFonts w:ascii="Times New Roman" w:hAnsi="Times New Roman" w:cs="Times New Roman"/>
                          <w:b/>
                          <w:caps/>
                          <w:color w:val="110303"/>
                          <w:sz w:val="24"/>
                          <w:szCs w:val="24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В РЕЖИМЕ АВТОМАТИЧЕСКОГО ПРИЕМА СООБЩЕНИЙ</w:t>
                      </w:r>
                    </w:p>
                    <w:p w:rsidR="00C53C28" w:rsidRPr="00C53C28" w:rsidRDefault="00C53C28" w:rsidP="00C53C28">
                      <w:pPr>
                        <w:jc w:val="center"/>
                        <w:rPr>
                          <w:rFonts w:ascii="Book Antiqua" w:hAnsi="Book Antiqua" w:cs="Times New Roman"/>
                          <w:b/>
                          <w:color w:val="EE0000"/>
                          <w:sz w:val="78"/>
                          <w:szCs w:val="78"/>
                          <w14:textOutline w14:w="12700" w14:cap="flat" w14:cmpd="dbl" w14:algn="ctr">
                            <w14:solidFill>
                              <w14:srgbClr w14:val="110303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:rsidR="00C53C28" w:rsidRDefault="00C53C28" w:rsidP="00C53C2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3C28" w:rsidRDefault="00C53C28" w:rsidP="00BE349D">
      <w:pPr>
        <w:jc w:val="center"/>
        <w:rPr>
          <w:rFonts w:asciiTheme="majorHAnsi" w:hAnsiTheme="majorHAnsi" w:cs="Times New Roman"/>
          <w:b/>
          <w:caps/>
          <w:color w:val="EA0000"/>
          <w:sz w:val="54"/>
          <w:szCs w:val="54"/>
          <w14:textOutline w14:w="4495" w14:cap="flat" w14:cmpd="sng" w14:algn="ctr">
            <w14:solidFill>
              <w14:srgbClr w14:val="310101"/>
            </w14:solidFill>
            <w14:prstDash w14:val="solid"/>
            <w14:round/>
          </w14:textOutline>
        </w:rPr>
      </w:pPr>
    </w:p>
    <w:p w:rsidR="00C53C28" w:rsidRDefault="00C53C28" w:rsidP="00BE349D">
      <w:pPr>
        <w:jc w:val="center"/>
        <w:rPr>
          <w:rFonts w:asciiTheme="majorHAnsi" w:hAnsiTheme="majorHAnsi" w:cs="Times New Roman"/>
          <w:b/>
          <w:caps/>
          <w:color w:val="EA0000"/>
          <w:sz w:val="54"/>
          <w:szCs w:val="54"/>
          <w14:textOutline w14:w="4495" w14:cap="flat" w14:cmpd="sng" w14:algn="ctr">
            <w14:solidFill>
              <w14:srgbClr w14:val="310101"/>
            </w14:solidFill>
            <w14:prstDash w14:val="solid"/>
            <w14:round/>
          </w14:textOutline>
        </w:rPr>
      </w:pPr>
    </w:p>
    <w:p w:rsidR="00C53C28" w:rsidRDefault="00C53C28" w:rsidP="00BE349D">
      <w:pPr>
        <w:jc w:val="center"/>
        <w:rPr>
          <w:rFonts w:asciiTheme="majorHAnsi" w:hAnsiTheme="majorHAnsi" w:cs="Times New Roman"/>
          <w:b/>
          <w:caps/>
          <w:color w:val="EA0000"/>
          <w:sz w:val="54"/>
          <w:szCs w:val="54"/>
          <w14:textOutline w14:w="4495" w14:cap="flat" w14:cmpd="sng" w14:algn="ctr">
            <w14:solidFill>
              <w14:srgbClr w14:val="310101"/>
            </w14:solidFill>
            <w14:prstDash w14:val="solid"/>
            <w14:round/>
          </w14:textOutline>
        </w:rPr>
      </w:pPr>
    </w:p>
    <w:p w:rsidR="00C53C28" w:rsidRDefault="00C53C28" w:rsidP="00BE349D">
      <w:pPr>
        <w:jc w:val="center"/>
        <w:rPr>
          <w:rFonts w:ascii="Times New Roman" w:hAnsi="Times New Roman" w:cs="Times New Roman"/>
          <w:caps/>
          <w:sz w:val="24"/>
          <w:szCs w:val="24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C53C28" w:rsidRDefault="00C53C28" w:rsidP="00BE349D">
      <w:pPr>
        <w:jc w:val="center"/>
        <w:rPr>
          <w:rFonts w:ascii="Times New Roman" w:hAnsi="Times New Roman" w:cs="Times New Roman"/>
          <w:caps/>
          <w:sz w:val="24"/>
          <w:szCs w:val="24"/>
          <w14:textOutline w14:w="449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C53C28" w:rsidRDefault="00C53C28" w:rsidP="00BE349D">
      <w:pPr>
        <w:jc w:val="center"/>
        <w:rPr>
          <w:rFonts w:ascii="Times New Roman" w:eastAsia="Calibri" w:hAnsi="Times New Roman" w:cs="Times New Roman"/>
          <w:b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</w:p>
    <w:p w:rsidR="006F1549" w:rsidRPr="003F5841" w:rsidRDefault="006F1549" w:rsidP="003F5841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</w:pPr>
      <w:r w:rsidRPr="003F5841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ПРИЕМ СООБЩЕНИЙ ГРАЖДАН И ЮРИДИЧЕСКИХ ЛИЦ </w:t>
      </w:r>
      <w:r w:rsidR="00DC55D4" w:rsidRPr="003F5841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3F5841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 xml:space="preserve">О ВОЗМОЖНЫХ НАРУШЕНИЯХ ИЛИ О ФАКТАХ НАРУШЕНИЯ ЗАКОНОДАТЕЛЬСТВА РОССИЙСКОЙ ФЕДЕРАЦИИ </w:t>
      </w:r>
      <w:r w:rsidR="00DC55D4" w:rsidRPr="003F5841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3F5841">
        <w:rPr>
          <w:rFonts w:ascii="Times New Roman" w:eastAsia="Calibri" w:hAnsi="Times New Roman" w:cs="Times New Roman"/>
          <w:b/>
          <w:color w:val="0D0D0D" w:themeColor="text1" w:themeTint="F2"/>
          <w:sz w:val="32"/>
          <w:szCs w:val="32"/>
          <w14:textOutline w14:w="5270" w14:cap="flat" w14:cmpd="sng" w14:algn="ctr">
            <w14:noFill/>
            <w14:prstDash w14:val="solid"/>
            <w14:round/>
          </w14:textOutline>
        </w:rPr>
        <w:t>О ПРОТИВОДЕЙСТВИИ КОРРУПЦИИ</w:t>
      </w:r>
    </w:p>
    <w:p w:rsidR="006F1549" w:rsidRPr="00E32E7D" w:rsidRDefault="00E62CB3" w:rsidP="00E62CB3">
      <w:pPr>
        <w:ind w:left="142"/>
        <w:jc w:val="center"/>
        <w:rPr>
          <w:rFonts w:asciiTheme="majorHAnsi" w:eastAsia="Calibri" w:hAnsiTheme="majorHAnsi" w:cs="Times New Roman"/>
          <w:color w:val="AC0000"/>
          <w:sz w:val="38"/>
          <w:szCs w:val="38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920000"/>
            </w14:solidFill>
            <w14:prstDash w14:val="solid"/>
            <w14:round/>
          </w14:textOutline>
        </w:rPr>
      </w:pPr>
      <w:r w:rsidRPr="00E32E7D">
        <w:rPr>
          <w:rFonts w:asciiTheme="majorHAnsi" w:eastAsia="Calibri" w:hAnsiTheme="majorHAnsi" w:cs="Times New Roman"/>
          <w:color w:val="FF0000"/>
          <w:sz w:val="38"/>
          <w:szCs w:val="38"/>
          <w14:shadow w14:blurRad="63500" w14:dist="50800" w14:dir="8100000" w14:sx="0" w14:sy="0" w14:kx="0" w14:ky="0" w14:algn="none">
            <w14:srgbClr w14:val="000000">
              <w14:alpha w14:val="50000"/>
            </w14:srgbClr>
          </w14:shadow>
          <w14:textOutline w14:w="9207" w14:cap="flat" w14:cmpd="sng" w14:algn="ctr">
            <w14:solidFill>
              <w14:srgbClr w14:val="DA0000"/>
            </w14:solidFill>
            <w14:prstDash w14:val="solid"/>
            <w14:round/>
          </w14:textOutline>
        </w:rPr>
        <w:t>Принимаются и рассматриваются сообщения по вопросам:</w:t>
      </w:r>
    </w:p>
    <w:p w:rsidR="00E62CB3" w:rsidRPr="003F5841" w:rsidRDefault="00E62CB3" w:rsidP="00E32E7D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</w:pPr>
      <w:proofErr w:type="gramStart"/>
      <w:r w:rsidRPr="00E32E7D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 xml:space="preserve">о готовящихся, совершаемых либо совершенных в Администрации Ленинградской области, аппаратах мировых судей Ленинградской области, органах местного самоуправления муниципальных образований </w:t>
      </w:r>
      <w:r w:rsidR="00E31452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Л</w:t>
      </w:r>
      <w:r w:rsidRPr="00E32E7D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 xml:space="preserve">енинградской области, </w:t>
      </w:r>
      <w:r w:rsidR="00E31452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 xml:space="preserve">государственных учреждениях </w:t>
      </w:r>
      <w:r w:rsidR="00E31452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br/>
      </w:r>
      <w:r w:rsidRPr="00E32E7D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и государственных предприятиях Ленинградской области правонарушениях коррупционной направленности</w:t>
      </w:r>
      <w:proofErr w:type="gramEnd"/>
    </w:p>
    <w:p w:rsidR="00E62CB3" w:rsidRPr="00A35522" w:rsidRDefault="00E62CB3" w:rsidP="00E32E7D">
      <w:pPr>
        <w:pStyle w:val="a3"/>
        <w:spacing w:after="0"/>
        <w:ind w:left="0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noFill/>
            <w14:prstDash w14:val="solid"/>
            <w14:round/>
          </w14:textOutline>
        </w:rPr>
      </w:pPr>
    </w:p>
    <w:p w:rsidR="00E62CB3" w:rsidRPr="003F5841" w:rsidRDefault="00E62CB3" w:rsidP="00E32E7D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</w:pPr>
      <w:r w:rsidRPr="00E32E7D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о конфликте интересов в Администрации Ленинградской области, аппаратах мировых судей Ленинградской области, органах местного самоуправления Ленинградской области, государственных учреждениях и государственных предприятиях Ленинградской области</w:t>
      </w:r>
    </w:p>
    <w:p w:rsidR="00E62CB3" w:rsidRPr="00A35522" w:rsidRDefault="00E62CB3" w:rsidP="00E32E7D">
      <w:pPr>
        <w:pStyle w:val="a3"/>
        <w:ind w:left="0"/>
        <w:rPr>
          <w:rFonts w:ascii="Times New Roman" w:hAnsi="Times New Roman" w:cs="Times New Roman"/>
          <w:sz w:val="16"/>
          <w:szCs w:val="16"/>
          <w14:textOutline w14:w="5270" w14:cap="flat" w14:cmpd="sng" w14:algn="ctr">
            <w14:noFill/>
            <w14:prstDash w14:val="solid"/>
            <w14:round/>
          </w14:textOutline>
        </w:rPr>
      </w:pPr>
    </w:p>
    <w:p w:rsidR="00E62CB3" w:rsidRPr="003F5841" w:rsidRDefault="00E62CB3" w:rsidP="00E32E7D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</w:pPr>
      <w:r w:rsidRPr="00E32E7D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о фактах несоблюдения государственными гражданскими служащими Ленинградской области, замещающи</w:t>
      </w:r>
      <w:r w:rsidR="00E31452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ми</w:t>
      </w:r>
      <w:r w:rsidRPr="00E32E7D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 xml:space="preserve"> должности государственной гражданской службы Ленинградской области в Администрации Ленинградской области и аппаратах мировых судей Ленинградской области</w:t>
      </w:r>
      <w:r w:rsidR="00E32E7D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 xml:space="preserve">, </w:t>
      </w:r>
      <w:r w:rsidRPr="00E32E7D">
        <w:rPr>
          <w:rFonts w:ascii="Times New Roman" w:hAnsi="Times New Roman" w:cs="Times New Roman"/>
          <w:b/>
          <w:sz w:val="30"/>
          <w:szCs w:val="30"/>
          <w14:textOutline w14:w="5270" w14:cap="flat" w14:cmpd="sng" w14:algn="ctr">
            <w14:noFill/>
            <w14:prstDash w14:val="solid"/>
            <w14:round/>
          </w14:textOutline>
        </w:rPr>
        <w:t>и муниципальными служащими Ленинградской области запретов и ограничений, связанных с гражданской и муниципальной службой</w:t>
      </w:r>
    </w:p>
    <w:sectPr w:rsidR="00E62CB3" w:rsidRPr="003F5841" w:rsidSect="00C53C28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5ECE"/>
    <w:multiLevelType w:val="hybridMultilevel"/>
    <w:tmpl w:val="CE9A75F6"/>
    <w:lvl w:ilvl="0" w:tplc="9670DF0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32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519EC"/>
    <w:multiLevelType w:val="hybridMultilevel"/>
    <w:tmpl w:val="40E05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49D"/>
    <w:rsid w:val="00006572"/>
    <w:rsid w:val="0036239C"/>
    <w:rsid w:val="003F5841"/>
    <w:rsid w:val="004A4661"/>
    <w:rsid w:val="006F1549"/>
    <w:rsid w:val="009C6825"/>
    <w:rsid w:val="00A16C51"/>
    <w:rsid w:val="00A35522"/>
    <w:rsid w:val="00BE349D"/>
    <w:rsid w:val="00C17EA3"/>
    <w:rsid w:val="00C53C28"/>
    <w:rsid w:val="00DC55D4"/>
    <w:rsid w:val="00E31452"/>
    <w:rsid w:val="00E32E7D"/>
    <w:rsid w:val="00E62CB3"/>
    <w:rsid w:val="00F9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Константиновна Автаева</dc:creator>
  <cp:lastModifiedBy>Андрей Николаевич Коппель</cp:lastModifiedBy>
  <cp:revision>2</cp:revision>
  <cp:lastPrinted>2019-06-11T11:45:00Z</cp:lastPrinted>
  <dcterms:created xsi:type="dcterms:W3CDTF">2019-06-24T10:23:00Z</dcterms:created>
  <dcterms:modified xsi:type="dcterms:W3CDTF">2019-06-24T10:23:00Z</dcterms:modified>
</cp:coreProperties>
</file>